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C387" w14:textId="77777777" w:rsidR="005E0F2A" w:rsidRPr="00BA0690" w:rsidRDefault="005E0F2A" w:rsidP="00BA069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BA0690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637D15AA" w14:textId="27513785" w:rsidR="003026BB" w:rsidRPr="00BA0690" w:rsidRDefault="00675813" w:rsidP="00BA069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BA0690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50B50468" w14:textId="77777777" w:rsidR="00675813" w:rsidRPr="00BA0690" w:rsidRDefault="00675813" w:rsidP="00BA069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4B76E7F7" w14:textId="77777777" w:rsidR="00675813" w:rsidRPr="00BA0690" w:rsidRDefault="00675813" w:rsidP="00BA069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BA069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BADD4EF" w14:textId="77777777" w:rsidR="003026BB" w:rsidRPr="00BA0690" w:rsidRDefault="003026BB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6CEA55F" w14:textId="77777777" w:rsidR="003026BB" w:rsidRPr="00BA0690" w:rsidRDefault="003026BB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0AB1178" w14:textId="77777777" w:rsidR="003026BB" w:rsidRPr="00BA0690" w:rsidRDefault="003026BB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DC9E7E9" w14:textId="77777777" w:rsidR="003026BB" w:rsidRPr="00BA0690" w:rsidRDefault="003026BB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5D29BC8" w14:textId="77777777" w:rsidR="003026BB" w:rsidRPr="00BA0690" w:rsidRDefault="003026BB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BAF0731" w14:textId="77777777" w:rsidR="003026BB" w:rsidRPr="00BA0690" w:rsidRDefault="003026BB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4B3E435" w14:textId="0A17BC45" w:rsidR="003026BB" w:rsidRPr="00BA0690" w:rsidRDefault="00182C5D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69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F7998" w:rsidRPr="00BA069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A0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0F2A" w:rsidRPr="00BA0690">
        <w:rPr>
          <w:rFonts w:ascii="Times New Roman" w:hAnsi="Times New Roman" w:cs="Times New Roman"/>
          <w:b/>
          <w:sz w:val="28"/>
          <w:szCs w:val="28"/>
          <w:u w:val="single"/>
        </w:rPr>
        <w:t>11.09.</w:t>
      </w:r>
      <w:r w:rsidR="002F1B88" w:rsidRPr="00BA069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82A8D" w:rsidRPr="00BA069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1B88" w:rsidRPr="00BA0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0F2A" w:rsidRPr="00BA0690">
        <w:rPr>
          <w:rFonts w:ascii="Times New Roman" w:hAnsi="Times New Roman" w:cs="Times New Roman"/>
          <w:b/>
          <w:sz w:val="28"/>
          <w:szCs w:val="28"/>
          <w:u w:val="single"/>
        </w:rPr>
        <w:t>№ 5-п</w:t>
      </w:r>
    </w:p>
    <w:p w14:paraId="4B9E5917" w14:textId="14CC9FC6" w:rsidR="005E0F2A" w:rsidRPr="00BA0690" w:rsidRDefault="005E0F2A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091A2F4C" w14:textId="77777777" w:rsidR="005E0F2A" w:rsidRPr="00BA0690" w:rsidRDefault="005E0F2A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04466D0B" w14:textId="77777777" w:rsidR="003026BB" w:rsidRPr="00BA0690" w:rsidRDefault="003026BB" w:rsidP="00BA069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</w:tblGrid>
      <w:tr w:rsidR="00675813" w14:paraId="3D7FCF9F" w14:textId="77777777" w:rsidTr="00BA0690">
        <w:tc>
          <w:tcPr>
            <w:tcW w:w="5353" w:type="dxa"/>
            <w:shd w:val="clear" w:color="auto" w:fill="FFFFFF" w:themeFill="background1"/>
          </w:tcPr>
          <w:p w14:paraId="1CD203C8" w14:textId="77777777" w:rsidR="00675813" w:rsidRPr="00675813" w:rsidRDefault="00675813" w:rsidP="00BA069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72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F11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3FE7DFC1" w14:textId="77777777" w:rsidR="00675813" w:rsidRDefault="00675813" w:rsidP="00BA0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4CDECD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7F0C48B8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7279DE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BF1102">
        <w:rPr>
          <w:rFonts w:ascii="Times New Roman" w:hAnsi="Times New Roman" w:cs="Times New Roman"/>
          <w:sz w:val="28"/>
          <w:szCs w:val="28"/>
        </w:rPr>
        <w:t>20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154EAA91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05F22990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36312539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7279DE" w:rsidRPr="007279DE">
        <w:rPr>
          <w:rFonts w:ascii="Times New Roman" w:hAnsi="Times New Roman" w:cs="Times New Roman"/>
          <w:sz w:val="28"/>
          <w:szCs w:val="28"/>
        </w:rPr>
        <w:t>1 полугодие 2020</w:t>
      </w:r>
      <w:r w:rsidR="007279DE"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года (Приложение 3)</w:t>
      </w:r>
      <w:r w:rsidR="00675813">
        <w:rPr>
          <w:rFonts w:ascii="Times New Roman" w:hAnsi="Times New Roman" w:cs="Times New Roman"/>
          <w:sz w:val="28"/>
          <w:szCs w:val="28"/>
        </w:rPr>
        <w:t>.</w:t>
      </w:r>
    </w:p>
    <w:p w14:paraId="166DC01F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0B701286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65834710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A2D57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0BA5E76" w14:textId="1BD7D000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0F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41533F21" w14:textId="31A9B87F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179C01" w14:textId="3FC8B139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43AFE7" w14:textId="6CBFDC60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763634" w14:textId="2D0A2EF3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B7F3BF" w14:textId="7E0ECD8F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F0EBCD" w14:textId="6D92CCE5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CB5A96" w14:textId="1B5F0DD4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A22F9F" w14:textId="7109A3AD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D9178A" w14:textId="3868CDFE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B36058" w14:textId="2783C5FE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4F79B1" w14:textId="54FC3BAA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89C3B8" w14:textId="1F265751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F08071" w14:textId="517C2380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6AC509" w14:textId="7515B472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B872DF" w14:textId="2B1BBFC9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9955A3" w14:textId="2F774354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5EC3B0" w14:textId="0785E612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D7FDAE" w14:textId="172BDE72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0173EA" w14:textId="17C889D7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5CA891" w14:textId="14BB83A4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B5F08F" w14:textId="76DA90D0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F266EF" w14:textId="2363C3E8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5F5008" w14:textId="748E17F2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39A557" w14:textId="6088A8FC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C7B618" w14:textId="09A19BCD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E2BC4D" w14:textId="705E8B9E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1F2EB2" w14:textId="254F5E13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D8B8AB" w14:textId="45317A0C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23F701" w14:textId="7CC79044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F675AB" w14:textId="200CE96E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63DF4E" w14:textId="547A6B9B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7F02F4" w14:textId="5EA14F30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67CAB6" w14:textId="41D8A5FF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650779" w14:textId="51DC6CA5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40DEEB" w14:textId="23B4A335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E5E6D1" w14:textId="05D4D378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1D05DC" w14:textId="36768803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4CB2AD" w14:textId="256FA404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F3E905" w14:textId="163F4E2B" w:rsidR="005E0F2A" w:rsidRDefault="005E0F2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3A333E" w14:textId="77777777" w:rsidR="005E0F2A" w:rsidRDefault="005E0F2A" w:rsidP="005E0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327BC77F" w14:textId="77777777" w:rsidR="00A9486F" w:rsidRDefault="00A9486F" w:rsidP="00A9486F">
      <w:pPr>
        <w:sectPr w:rsidR="00A9486F" w:rsidSect="00A9486F">
          <w:pgSz w:w="11906" w:h="16838"/>
          <w:pgMar w:top="1134" w:right="851" w:bottom="1134" w:left="567" w:header="709" w:footer="709" w:gutter="0"/>
          <w:cols w:space="720"/>
          <w:titlePg/>
          <w:docGrid w:linePitch="272"/>
        </w:sectPr>
      </w:pPr>
    </w:p>
    <w:p w14:paraId="51A12170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2D8C9869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05BFBC01" w14:textId="60CCBB4D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5E0F2A" w:rsidRPr="005E0F2A">
        <w:rPr>
          <w:rFonts w:ascii="Times New Roman" w:hAnsi="Times New Roman" w:cs="Times New Roman"/>
          <w:bCs/>
          <w:sz w:val="28"/>
          <w:szCs w:val="28"/>
        </w:rPr>
        <w:t>11.09.2020 № 5-п</w:t>
      </w:r>
    </w:p>
    <w:p w14:paraId="279C2D42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2D810DFA" w14:textId="77777777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279DE">
        <w:rPr>
          <w:rFonts w:ascii="Times New Roman" w:hAnsi="Times New Roman" w:cs="Times New Roman"/>
          <w:b/>
          <w:sz w:val="26"/>
          <w:szCs w:val="26"/>
        </w:rPr>
        <w:t xml:space="preserve">1 полугодие </w:t>
      </w:r>
      <w:r w:rsidRPr="000039CC">
        <w:rPr>
          <w:rFonts w:ascii="Times New Roman" w:hAnsi="Times New Roman" w:cs="Times New Roman"/>
          <w:b/>
          <w:sz w:val="26"/>
          <w:szCs w:val="26"/>
        </w:rPr>
        <w:t>20</w:t>
      </w:r>
      <w:r w:rsidR="00BF1102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73F7531C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F0DC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2481F4E0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289BFDC2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C0CA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B988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806E" w14:textId="77777777" w:rsidR="00A9486F" w:rsidRPr="000039CC" w:rsidRDefault="00A9486F" w:rsidP="00682A8D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D6B3" w14:textId="77777777" w:rsidR="00A9486F" w:rsidRPr="000039CC" w:rsidRDefault="00A9486F" w:rsidP="00682A8D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6997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A86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05248363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E5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FC90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CB6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C89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4B9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7E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2328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0814A88B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2160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4F1B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9E45" w14:textId="77777777"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8047" w14:textId="77777777"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FB02" w14:textId="77777777" w:rsidR="00A9486F" w:rsidRPr="00C309F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660D" w14:textId="77777777" w:rsidR="00A9486F" w:rsidRPr="00C309FC" w:rsidRDefault="007279DE" w:rsidP="007279DE">
            <w:pPr>
              <w:ind w:right="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0F8" w14:textId="77777777" w:rsidR="00A9486F" w:rsidRPr="00C309FC" w:rsidRDefault="007279DE" w:rsidP="002F1B8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14007,6</w:t>
            </w:r>
          </w:p>
        </w:tc>
      </w:tr>
      <w:tr w:rsidR="00A9486F" w:rsidRPr="00C309FC" w14:paraId="58F899E5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5EF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E675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F07" w14:textId="77777777"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84A" w14:textId="77777777"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4C89" w14:textId="77777777" w:rsidR="00A9486F" w:rsidRPr="00C309F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523" w14:textId="77777777" w:rsidR="00A9486F" w:rsidRPr="00C309F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2D0" w14:textId="77777777" w:rsidR="00A9486F" w:rsidRPr="00C309F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12567,8</w:t>
            </w:r>
          </w:p>
        </w:tc>
      </w:tr>
      <w:tr w:rsidR="00A9486F" w:rsidRPr="000039CC" w14:paraId="5A195C39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D93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9921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66C" w14:textId="77777777"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FE3" w14:textId="77777777"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937" w14:textId="77777777" w:rsidR="00A9486F" w:rsidRPr="000039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CFA" w14:textId="77777777" w:rsidR="00A9486F" w:rsidRPr="000039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CEC" w14:textId="77777777" w:rsidR="00A9486F" w:rsidRPr="000039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11876,2</w:t>
            </w:r>
          </w:p>
        </w:tc>
      </w:tr>
      <w:tr w:rsidR="00A9486F" w:rsidRPr="000039CC" w14:paraId="03709F70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E58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3852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782F" w14:textId="77777777" w:rsidR="00A9486F" w:rsidRPr="007279DE" w:rsidRDefault="00A9486F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7279D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статьей 227</w:t>
              </w:r>
            </w:hyperlink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71B" w14:textId="77777777"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451" w14:textId="77777777" w:rsidR="00A9486F" w:rsidRPr="003268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046A" w14:textId="77777777" w:rsidR="00A9486F" w:rsidRPr="000039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512A" w14:textId="77777777" w:rsidR="00A9486F" w:rsidRPr="000039CC" w:rsidRDefault="00A9486F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6F" w:rsidRPr="000039CC" w14:paraId="55648629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43BD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580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622E" w14:textId="77777777" w:rsidR="00A9486F" w:rsidRPr="007279DE" w:rsidRDefault="00A9486F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 w:rsidRPr="007279D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статьей 228</w:t>
              </w:r>
            </w:hyperlink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63C9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77F" w14:textId="77777777" w:rsidR="00A9486F" w:rsidRPr="003268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2E" w14:textId="77777777" w:rsidR="00A9486F" w:rsidRPr="000039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1CC5" w14:textId="77777777" w:rsidR="00A9486F" w:rsidRPr="000039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</w:p>
        </w:tc>
      </w:tr>
      <w:tr w:rsidR="007279DE" w:rsidRPr="000039CC" w14:paraId="3934B017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F82" w14:textId="77777777" w:rsidR="007279DE" w:rsidRPr="000039CC" w:rsidRDefault="007279DE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530" w14:textId="77777777" w:rsidR="007279DE" w:rsidRPr="000039CC" w:rsidRDefault="007279DE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9DE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66F" w14:textId="77777777" w:rsidR="007279DE" w:rsidRPr="00DC5BF2" w:rsidRDefault="007279DE" w:rsidP="007279DE">
            <w:pPr>
              <w:pStyle w:val="a3"/>
            </w:pPr>
            <w:r w:rsidRPr="007279DE">
              <w:t xml:space="preserve">  </w:t>
            </w:r>
            <w:r w:rsidRPr="007279DE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7279D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2C6" w14:textId="77777777" w:rsidR="007279DE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68D" w14:textId="77777777" w:rsidR="007279DE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2EC" w14:textId="77777777" w:rsidR="007279DE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E51" w14:textId="77777777" w:rsidR="007279DE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6F" w:rsidRPr="000039CC" w14:paraId="50C721D8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1B5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ADF0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D170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C43" w14:textId="77777777"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9CE" w14:textId="77777777" w:rsidR="00A9486F" w:rsidRPr="00C309F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A28" w14:textId="77777777" w:rsidR="00A9486F" w:rsidRPr="00C309F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2D9A" w14:textId="77777777" w:rsidR="00A9486F" w:rsidRPr="00C309F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1440,0</w:t>
            </w:r>
          </w:p>
        </w:tc>
      </w:tr>
      <w:tr w:rsidR="00A9486F" w:rsidRPr="000039CC" w14:paraId="18659939" w14:textId="77777777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3E74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998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3192" w14:textId="77777777" w:rsidR="00A9486F" w:rsidRPr="007279DE" w:rsidRDefault="00A9486F" w:rsidP="00054F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4DE3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883" w14:textId="77777777" w:rsidR="00A9486F" w:rsidRPr="0053371D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92A" w14:textId="77777777" w:rsidR="00A9486F" w:rsidRPr="0053371D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659" w14:textId="77777777" w:rsidR="00A9486F" w:rsidRPr="000039CC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054FF2" w:rsidRPr="000039CC" w14:paraId="7B41397B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E0F9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6BF3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2BA8" w14:textId="77777777" w:rsidR="00054FF2" w:rsidRPr="007279DE" w:rsidRDefault="00054FF2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8E7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CD7" w14:textId="77777777" w:rsidR="00054FF2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C32" w14:textId="77777777" w:rsidR="00054FF2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476" w14:textId="77777777" w:rsidR="00054FF2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054FF2" w:rsidRPr="000039CC" w14:paraId="66B4B0F9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22FD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0EC4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3A4A" w14:textId="77777777" w:rsidR="00054FF2" w:rsidRPr="007279DE" w:rsidRDefault="00054FF2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</w:t>
            </w:r>
            <w:proofErr w:type="gramStart"/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E7E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7CB" w14:textId="77777777" w:rsidR="00054FF2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6A6" w14:textId="77777777" w:rsidR="00054FF2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A8B" w14:textId="77777777" w:rsidR="00054FF2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682A8D" w:rsidRPr="000039CC" w14:paraId="541AE66F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2F6D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2D0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3B6" w14:textId="77777777" w:rsidR="00682A8D" w:rsidRPr="007279DE" w:rsidRDefault="00682A8D" w:rsidP="00054F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9DE">
              <w:rPr>
                <w:rFonts w:ascii="Times New Roman" w:eastAsia="Calibri" w:hAnsi="Times New Roman" w:cs="Times New Roman"/>
                <w:sz w:val="18"/>
                <w:szCs w:val="18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844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8F4" w14:textId="77777777" w:rsidR="00682A8D" w:rsidRPr="00054FF2" w:rsidRDefault="007279DE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0B8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902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071FD2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575C798E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11B01441" w14:textId="381F31DF"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5E0F2A" w:rsidRPr="005E0F2A">
        <w:rPr>
          <w:rFonts w:ascii="Times New Roman" w:hAnsi="Times New Roman" w:cs="Times New Roman"/>
          <w:bCs/>
          <w:sz w:val="28"/>
          <w:szCs w:val="28"/>
        </w:rPr>
        <w:t>11.09.2020 № 5-п</w:t>
      </w:r>
    </w:p>
    <w:p w14:paraId="2B05C90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17FDA2A1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7854BDD9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660412FC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702731">
        <w:rPr>
          <w:b w:val="0"/>
          <w:bCs w:val="0"/>
        </w:rPr>
        <w:t xml:space="preserve">1 полугодие </w:t>
      </w:r>
      <w:r w:rsidRPr="00BF2F67">
        <w:rPr>
          <w:b w:val="0"/>
          <w:bCs w:val="0"/>
        </w:rPr>
        <w:t>20</w:t>
      </w:r>
      <w:r w:rsidR="00BF1102">
        <w:rPr>
          <w:b w:val="0"/>
          <w:bCs w:val="0"/>
        </w:rPr>
        <w:t>20</w:t>
      </w:r>
      <w:r w:rsidRPr="00BF2F67">
        <w:rPr>
          <w:b w:val="0"/>
          <w:bCs w:val="0"/>
        </w:rPr>
        <w:t xml:space="preserve"> года </w:t>
      </w:r>
    </w:p>
    <w:p w14:paraId="45592FC7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693484D9" w14:textId="77777777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AC428" w14:textId="77777777"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E45C" w14:textId="77777777"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6F3E" w14:textId="77777777"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0ECD9A94" w14:textId="77777777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652E" w14:textId="77777777"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6237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39CE9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9B0C" w14:textId="77777777" w:rsidR="00270123" w:rsidRDefault="00270123" w:rsidP="00054FF2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3CD55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3C00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FAB3B" w14:textId="77777777"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F177" w14:textId="77777777"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45F6" w14:textId="77777777"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BF25" w14:textId="77777777" w:rsidR="00270123" w:rsidRDefault="00270123" w:rsidP="00054FF2">
            <w:r>
              <w:t>Неисполненные назначения</w:t>
            </w:r>
          </w:p>
        </w:tc>
      </w:tr>
      <w:tr w:rsidR="00270123" w14:paraId="59302089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FD2B9" w14:textId="77777777"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3A41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B4951" w14:textId="77777777"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8A5EF" w14:textId="77777777"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27EE5" w14:textId="77777777"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ACC17" w14:textId="77777777"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7156" w14:textId="77777777"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CC80F" w14:textId="77777777"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3BCCC" w14:textId="77777777"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D51" w14:textId="77777777" w:rsidR="00270123" w:rsidRDefault="00270123" w:rsidP="00054FF2">
            <w:pPr>
              <w:jc w:val="center"/>
            </w:pPr>
          </w:p>
        </w:tc>
      </w:tr>
      <w:tr w:rsidR="00270123" w14:paraId="65CF4CA3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05E2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767F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C902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FF3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8572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4C7F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232C" w14:textId="77777777"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26141,7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4406" w14:textId="77777777" w:rsidR="00270123" w:rsidRPr="00743D60" w:rsidRDefault="007279DE" w:rsidP="00054FF2">
            <w:pPr>
              <w:jc w:val="center"/>
              <w:rPr>
                <w:b/>
              </w:rPr>
            </w:pPr>
            <w:r>
              <w:rPr>
                <w:b/>
              </w:rPr>
              <w:t>9042,9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74EA" w14:textId="77777777" w:rsidR="00270123" w:rsidRPr="00743D60" w:rsidRDefault="007279DE" w:rsidP="00054FF2">
            <w:pPr>
              <w:jc w:val="center"/>
              <w:rPr>
                <w:b/>
              </w:rPr>
            </w:pPr>
            <w:r>
              <w:rPr>
                <w:b/>
              </w:rPr>
              <w:t>34,59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33EF" w14:textId="77777777" w:rsidR="00270123" w:rsidRDefault="007279DE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17098,8</w:t>
            </w:r>
          </w:p>
        </w:tc>
      </w:tr>
      <w:tr w:rsidR="00270123" w14:paraId="6F63F50C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BE9F2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D5D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B36C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6D8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B51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7C7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82B2" w14:textId="77777777" w:rsidR="00FC5531" w:rsidRPr="00743D60" w:rsidRDefault="00682A8D" w:rsidP="002D0FB8">
            <w:pPr>
              <w:jc w:val="center"/>
              <w:rPr>
                <w:b/>
              </w:rPr>
            </w:pPr>
            <w:r>
              <w:rPr>
                <w:b/>
              </w:rPr>
              <w:t>20710,1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3AE5F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8019,7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545D5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D59F" w14:textId="77777777" w:rsidR="00270123" w:rsidRPr="00CB6AB0" w:rsidRDefault="00586849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12690,4</w:t>
            </w:r>
          </w:p>
        </w:tc>
      </w:tr>
      <w:tr w:rsidR="00270123" w14:paraId="49B67EB5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C7B7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6A92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3DF5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B97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7C2A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82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191E9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3011,0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75E28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1170,6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3D515" w14:textId="77777777" w:rsidR="00270123" w:rsidRPr="00743D60" w:rsidRDefault="00962A14" w:rsidP="00962A14">
            <w:pPr>
              <w:jc w:val="center"/>
              <w:rPr>
                <w:b/>
              </w:rPr>
            </w:pPr>
            <w:r>
              <w:rPr>
                <w:b/>
              </w:rPr>
              <w:t>38,88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7B71" w14:textId="77777777" w:rsidR="00270123" w:rsidRPr="00743D60" w:rsidRDefault="00962A1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1840,4</w:t>
            </w:r>
          </w:p>
        </w:tc>
      </w:tr>
      <w:tr w:rsidR="00270123" w14:paraId="46AA77DC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7CBBA" w14:textId="77777777"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FA6F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4358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7A6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2B9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570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A353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2917,8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83B1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1118,6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DD4B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38,34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3E5E" w14:textId="77777777" w:rsidR="00270123" w:rsidRPr="00743D60" w:rsidRDefault="00962A14" w:rsidP="00962A14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1799,2</w:t>
            </w:r>
          </w:p>
        </w:tc>
      </w:tr>
      <w:tr w:rsidR="00270123" w14:paraId="1BDC76C8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195A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50C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069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757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84E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E1D0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E851" w14:textId="77777777" w:rsidR="00270123" w:rsidRDefault="00962A14" w:rsidP="00054FF2">
            <w:pPr>
              <w:jc w:val="center"/>
            </w:pPr>
            <w:r>
              <w:t>1934,4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939BA" w14:textId="77777777" w:rsidR="00270123" w:rsidRDefault="00962A14" w:rsidP="00054FF2">
            <w:pPr>
              <w:jc w:val="center"/>
            </w:pPr>
            <w:r>
              <w:t>929,4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674A" w14:textId="77777777" w:rsidR="00270123" w:rsidRDefault="00962A14" w:rsidP="00054FF2">
            <w:pPr>
              <w:jc w:val="center"/>
            </w:pPr>
            <w:r>
              <w:t>48,0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701A" w14:textId="77777777" w:rsidR="00270123" w:rsidRDefault="00962A14" w:rsidP="00054FF2">
            <w:pPr>
              <w:jc w:val="center"/>
            </w:pPr>
            <w:r>
              <w:t>1005,00</w:t>
            </w:r>
          </w:p>
        </w:tc>
      </w:tr>
      <w:tr w:rsidR="002D0FB8" w14:paraId="2B163AFE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58842" w14:textId="77777777"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92F41" w14:textId="77777777"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C462" w14:textId="77777777"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88925" w14:textId="77777777"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203FD" w14:textId="77777777"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FFFEB" w14:textId="77777777"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895A" w14:textId="77777777" w:rsidR="002D0FB8" w:rsidRDefault="00682A8D" w:rsidP="00054FF2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1744" w14:textId="77777777" w:rsidR="002D0FB8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5B47" w14:textId="77777777" w:rsidR="002D0FB8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88E2" w14:textId="77777777" w:rsidR="002D0FB8" w:rsidRDefault="00682A8D" w:rsidP="00054FF2">
            <w:pPr>
              <w:jc w:val="center"/>
            </w:pPr>
            <w:r>
              <w:t>70,4</w:t>
            </w:r>
          </w:p>
        </w:tc>
      </w:tr>
      <w:tr w:rsidR="00270123" w14:paraId="3952DE75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E38A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E0A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3C8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E0DA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EDC5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EE8B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70491" w14:textId="77777777" w:rsidR="00270123" w:rsidRPr="00F11521" w:rsidRDefault="00682A8D" w:rsidP="00054FF2">
            <w:pPr>
              <w:jc w:val="center"/>
            </w:pPr>
            <w:r>
              <w:t>563,0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6FFBF" w14:textId="77777777" w:rsidR="00270123" w:rsidRPr="00F11521" w:rsidRDefault="00586849" w:rsidP="00054FF2">
            <w:pPr>
              <w:jc w:val="center"/>
            </w:pPr>
            <w:r>
              <w:t>189,2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30C2" w14:textId="77777777" w:rsidR="00270123" w:rsidRPr="00F11521" w:rsidRDefault="00586849" w:rsidP="00054FF2">
            <w:pPr>
              <w:jc w:val="center"/>
            </w:pPr>
            <w:r>
              <w:t>33,6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4B4F" w14:textId="77777777" w:rsidR="00270123" w:rsidRPr="00CB6AB0" w:rsidRDefault="00586849" w:rsidP="00054FF2">
            <w:pPr>
              <w:jc w:val="center"/>
            </w:pPr>
            <w:r>
              <w:t>373,8</w:t>
            </w:r>
          </w:p>
        </w:tc>
      </w:tr>
      <w:tr w:rsidR="002D0FB8" w14:paraId="15E4A3F6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CF04B" w14:textId="77777777"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3327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64B11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943C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7918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36981" w14:textId="77777777"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36743" w14:textId="77777777" w:rsidR="002D0FB8" w:rsidRPr="00924C82" w:rsidRDefault="00682A8D" w:rsidP="00054FF2">
            <w:pPr>
              <w:jc w:val="center"/>
            </w:pPr>
            <w:r>
              <w:t>350,0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D304F" w14:textId="77777777" w:rsidR="002D0FB8" w:rsidRPr="00924C82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1EAB" w14:textId="77777777" w:rsidR="002D0FB8" w:rsidRPr="00924C82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430B" w14:textId="77777777" w:rsidR="002D0FB8" w:rsidRPr="00924C82" w:rsidRDefault="00682A8D" w:rsidP="00054FF2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924C82" w14:paraId="1741D644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D939" w14:textId="77777777" w:rsidR="00924C82" w:rsidRPr="00EA2825" w:rsidRDefault="00924C82" w:rsidP="00682A8D">
            <w:r w:rsidRPr="00EA2825"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45D22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5E44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251AD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3F4D" w14:textId="77777777"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D449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2F1D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4D77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B7A7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7150" w14:textId="77777777" w:rsidR="00924C82" w:rsidRPr="00743D6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924C82" w14:paraId="12F3BF7B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BE20" w14:textId="77777777" w:rsidR="00924C82" w:rsidRDefault="00924C82" w:rsidP="00682A8D">
            <w:r w:rsidRPr="00EA28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BC024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72236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3222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04E3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5DB1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74F5B" w14:textId="77777777" w:rsidR="00924C82" w:rsidRPr="00924C82" w:rsidRDefault="00924C82" w:rsidP="00054FF2">
            <w:pPr>
              <w:jc w:val="center"/>
            </w:pPr>
            <w:r w:rsidRPr="00924C82">
              <w:t>93,2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19DF" w14:textId="77777777" w:rsidR="00924C82" w:rsidRPr="00924C82" w:rsidRDefault="00924C82" w:rsidP="00054FF2">
            <w:pPr>
              <w:jc w:val="center"/>
            </w:pPr>
            <w:r w:rsidRPr="00924C82">
              <w:t>52,0</w:t>
            </w:r>
            <w:r w:rsidR="002F1B88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94240" w14:textId="77777777"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A9A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14:paraId="047D1088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59CFD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5E7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E84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77DF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EB6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DDE1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E5A92" w14:textId="77777777"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82A8D">
              <w:rPr>
                <w:b/>
              </w:rPr>
              <w:t>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65B0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1140,0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D1D4" w14:textId="77777777" w:rsidR="00270123" w:rsidRPr="00743D60" w:rsidRDefault="00586849" w:rsidP="00682A8D">
            <w:pPr>
              <w:jc w:val="center"/>
              <w:rPr>
                <w:b/>
              </w:rPr>
            </w:pPr>
            <w:r>
              <w:rPr>
                <w:b/>
              </w:rPr>
              <w:t>46,24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7108" w14:textId="77777777" w:rsidR="00270123" w:rsidRPr="00743D60" w:rsidRDefault="00586849" w:rsidP="0068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1674,0</w:t>
            </w:r>
          </w:p>
        </w:tc>
      </w:tr>
      <w:tr w:rsidR="00924C82" w14:paraId="479C39D7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F5F7" w14:textId="77777777" w:rsidR="00924C82" w:rsidRPr="00F679E4" w:rsidRDefault="00924C82" w:rsidP="00682A8D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BE64A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E6B64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AB23E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4E957" w14:textId="77777777"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868FA" w14:textId="77777777"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0567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C1E4E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360AA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3AC9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924C82" w14:paraId="267EE54B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BAA8" w14:textId="77777777" w:rsidR="00924C82" w:rsidRDefault="00924C82" w:rsidP="00682A8D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C98CC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94D0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CD14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1FC0" w14:textId="77777777"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FE63" w14:textId="77777777"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FC8C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65F1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BBA5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94C3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</w:tr>
      <w:tr w:rsidR="00270123" w14:paraId="6567A54F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29A9" w14:textId="77777777"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3A2C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748A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5A1B5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972D8" w14:textId="77777777"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BD5B" w14:textId="77777777"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833B0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3A281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1837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B871" w14:textId="77777777" w:rsidR="00586849" w:rsidRPr="00743D60" w:rsidRDefault="00586849" w:rsidP="00586849">
            <w:pPr>
              <w:jc w:val="center"/>
              <w:rPr>
                <w:b/>
              </w:rPr>
            </w:pPr>
            <w:r>
              <w:rPr>
                <w:b/>
              </w:rPr>
              <w:t>1440,0</w:t>
            </w:r>
          </w:p>
        </w:tc>
      </w:tr>
      <w:tr w:rsidR="00270123" w14:paraId="7BF03E05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DB4DE" w14:textId="77777777"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09B70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FC04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079D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CC390" w14:textId="77777777"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479F" w14:textId="77777777"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9692" w14:textId="77777777" w:rsidR="00270123" w:rsidRDefault="00924C82" w:rsidP="00054FF2">
            <w:pPr>
              <w:jc w:val="center"/>
            </w:pPr>
            <w: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49E3" w14:textId="77777777" w:rsidR="00270123" w:rsidRDefault="00586849" w:rsidP="00054FF2">
            <w:pPr>
              <w:jc w:val="center"/>
            </w:pPr>
            <w: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3640D" w14:textId="77777777" w:rsidR="00270123" w:rsidRDefault="00586849" w:rsidP="00054FF2">
            <w:pPr>
              <w:jc w:val="center"/>
            </w:pPr>
            <w:r>
              <w:t>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37B7" w14:textId="77777777" w:rsidR="00270123" w:rsidRDefault="00586849" w:rsidP="00054FF2">
            <w:pPr>
              <w:jc w:val="center"/>
            </w:pPr>
            <w:r>
              <w:t>1440,0</w:t>
            </w:r>
          </w:p>
        </w:tc>
      </w:tr>
      <w:tr w:rsidR="00270123" w14:paraId="229EE4A9" w14:textId="77777777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3E27" w14:textId="77777777" w:rsidR="00270123" w:rsidRDefault="00270123" w:rsidP="00054FF2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2D37" w14:textId="77777777"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8906" w14:textId="77777777"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7031" w14:textId="77777777"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C671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B132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A455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14211,9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0A34" w14:textId="77777777" w:rsidR="00270123" w:rsidRPr="00743D6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5409,1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1EA4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38,06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6ACC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8802,8</w:t>
            </w:r>
          </w:p>
        </w:tc>
      </w:tr>
      <w:tr w:rsidR="00270123" w14:paraId="2D818480" w14:textId="77777777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E4FC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B7D3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E03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055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E4A9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A1D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ECF3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13559,5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0331" w14:textId="77777777" w:rsidR="00270123" w:rsidRPr="00743D60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6849">
              <w:rPr>
                <w:b/>
              </w:rPr>
              <w:t>902,0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12B44" w14:textId="77777777" w:rsidR="00270123" w:rsidRPr="008A4CFA" w:rsidRDefault="00586849" w:rsidP="00962A14">
            <w:pPr>
              <w:jc w:val="center"/>
              <w:rPr>
                <w:b/>
              </w:rPr>
            </w:pPr>
            <w:r>
              <w:rPr>
                <w:b/>
              </w:rPr>
              <w:t>36,</w:t>
            </w:r>
            <w:r w:rsidR="00962A1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BFF1" w14:textId="77777777" w:rsidR="00270123" w:rsidRDefault="00962A1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8657,2</w:t>
            </w:r>
          </w:p>
        </w:tc>
      </w:tr>
      <w:tr w:rsidR="00270123" w14:paraId="2AED4C70" w14:textId="77777777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4F76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AFD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C9B6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273E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5CC5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E35B9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D28B" w14:textId="77777777" w:rsidR="00270123" w:rsidRDefault="00962A14" w:rsidP="00054FF2">
            <w:pPr>
              <w:jc w:val="center"/>
            </w:pPr>
            <w:r>
              <w:t>7096,8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D249F" w14:textId="77777777" w:rsidR="00270123" w:rsidRDefault="00586849" w:rsidP="00054FF2">
            <w:pPr>
              <w:jc w:val="center"/>
            </w:pPr>
            <w:r>
              <w:t>3122,8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A0A1" w14:textId="77777777" w:rsidR="00270123" w:rsidRDefault="00962A14" w:rsidP="00054FF2">
            <w:pPr>
              <w:jc w:val="center"/>
            </w:pPr>
            <w:r>
              <w:t>44,00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3B86" w14:textId="77777777" w:rsidR="00270123" w:rsidRDefault="00962A14" w:rsidP="00054FF2">
            <w:pPr>
              <w:jc w:val="center"/>
            </w:pPr>
            <w:r>
              <w:t>3974,0</w:t>
            </w:r>
          </w:p>
        </w:tc>
      </w:tr>
      <w:tr w:rsidR="002F1B88" w14:paraId="298AACFC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A2679" w14:textId="77777777"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2DC3A" w14:textId="77777777"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890A" w14:textId="77777777"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3B19" w14:textId="77777777"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E84D" w14:textId="77777777"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B0FC" w14:textId="77777777"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734F" w14:textId="77777777" w:rsidR="002F1B88" w:rsidRDefault="00765284" w:rsidP="00054FF2">
            <w:pPr>
              <w:jc w:val="center"/>
            </w:pPr>
            <w: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8DA4" w14:textId="77777777" w:rsidR="002F1B88" w:rsidRDefault="00765284" w:rsidP="00054FF2">
            <w:pPr>
              <w:jc w:val="center"/>
            </w:pPr>
            <w:r>
              <w:t>211,2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CB4A8" w14:textId="77777777" w:rsidR="002F1B88" w:rsidRDefault="00765284" w:rsidP="00054FF2">
            <w:pPr>
              <w:jc w:val="center"/>
            </w:pPr>
            <w:r>
              <w:t>42,86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500D" w14:textId="77777777" w:rsidR="002F1B88" w:rsidRDefault="00765284" w:rsidP="00054FF2">
            <w:pPr>
              <w:jc w:val="center"/>
            </w:pPr>
            <w:r>
              <w:t>281,6</w:t>
            </w:r>
          </w:p>
        </w:tc>
      </w:tr>
      <w:tr w:rsidR="00270123" w14:paraId="03AAEFDA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041B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615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19A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18F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F0B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F03B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C70C" w14:textId="77777777" w:rsidR="00270123" w:rsidRDefault="00765284" w:rsidP="00054FF2">
            <w:pPr>
              <w:jc w:val="center"/>
            </w:pPr>
            <w:r>
              <w:t>2028,7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F95D" w14:textId="77777777" w:rsidR="00270123" w:rsidRDefault="00586849" w:rsidP="00054FF2">
            <w:pPr>
              <w:jc w:val="center"/>
            </w:pPr>
            <w:r>
              <w:t>949,8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D551A" w14:textId="77777777" w:rsidR="00270123" w:rsidRDefault="00586849" w:rsidP="00054FF2">
            <w:pPr>
              <w:jc w:val="center"/>
            </w:pPr>
            <w:r>
              <w:t>46,82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AAFF" w14:textId="77777777" w:rsidR="00270123" w:rsidRDefault="00586849" w:rsidP="00054FF2">
            <w:pPr>
              <w:jc w:val="center"/>
            </w:pPr>
            <w:r>
              <w:t>1078,9</w:t>
            </w:r>
          </w:p>
        </w:tc>
      </w:tr>
      <w:tr w:rsidR="00270123" w:rsidRPr="00FE7400" w14:paraId="4089B72A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314C" w14:textId="77777777" w:rsidR="00270123" w:rsidRDefault="00270123" w:rsidP="00054FF2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05C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777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02F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DB4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CF2DB" w14:textId="77777777" w:rsidR="00270123" w:rsidRPr="00765284" w:rsidRDefault="00270123" w:rsidP="00054FF2">
            <w:pPr>
              <w:jc w:val="center"/>
            </w:pPr>
            <w:r w:rsidRPr="00765284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DA104" w14:textId="77777777" w:rsidR="00270123" w:rsidRPr="00765284" w:rsidRDefault="00765284" w:rsidP="00054FF2">
            <w:pPr>
              <w:jc w:val="center"/>
            </w:pPr>
            <w:r w:rsidRPr="00765284">
              <w:t>3926,2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C7AD" w14:textId="77777777" w:rsidR="00270123" w:rsidRPr="00CB6AB0" w:rsidRDefault="00586849" w:rsidP="00054FF2">
            <w:pPr>
              <w:jc w:val="center"/>
            </w:pPr>
            <w:r>
              <w:t>618,2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74503" w14:textId="77777777" w:rsidR="00270123" w:rsidRPr="00CB6AB0" w:rsidRDefault="00586849" w:rsidP="00054FF2">
            <w:pPr>
              <w:jc w:val="center"/>
            </w:pPr>
            <w:r>
              <w:t>15,75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6605" w14:textId="77777777" w:rsidR="00270123" w:rsidRPr="00CB6AB0" w:rsidRDefault="00586849" w:rsidP="00054FF2">
            <w:pPr>
              <w:jc w:val="center"/>
            </w:pPr>
            <w:r>
              <w:t>3308,0</w:t>
            </w:r>
          </w:p>
        </w:tc>
      </w:tr>
      <w:tr w:rsidR="00270123" w14:paraId="0A52672E" w14:textId="77777777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AEEE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D726" w14:textId="77777777"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9BDA" w14:textId="77777777"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EC3D" w14:textId="77777777"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BA52B" w14:textId="77777777"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C47A0" w14:textId="77777777"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9946" w14:textId="77777777" w:rsidR="00270123" w:rsidRDefault="00765284" w:rsidP="00054FF2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8C53A" w14:textId="77777777"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481E" w14:textId="77777777"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7F17" w14:textId="77777777" w:rsidR="00270123" w:rsidRDefault="00765284" w:rsidP="00054FF2">
            <w:pPr>
              <w:jc w:val="center"/>
            </w:pPr>
            <w:r>
              <w:t>15,0</w:t>
            </w:r>
          </w:p>
        </w:tc>
      </w:tr>
      <w:tr w:rsidR="00270123" w14:paraId="6E1C78D4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10AD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582D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8F1E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4300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A74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6339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73E2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652,4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963F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AD00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77,73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C918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145,3</w:t>
            </w:r>
          </w:p>
        </w:tc>
      </w:tr>
      <w:tr w:rsidR="00765284" w14:paraId="28FF3AE4" w14:textId="77777777" w:rsidTr="0076528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4586C" w14:textId="77777777" w:rsidR="00765284" w:rsidRDefault="00765284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1075F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47CB6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2A9B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C6A02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7F34" w14:textId="77777777" w:rsidR="00765284" w:rsidRDefault="00765284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BDBBD" w14:textId="77777777" w:rsidR="00765284" w:rsidRPr="003E42BC" w:rsidRDefault="00765284" w:rsidP="00765284">
            <w:pPr>
              <w:jc w:val="center"/>
            </w:pPr>
            <w:r w:rsidRPr="003E42BC">
              <w:t>652,4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9A014" w14:textId="77777777" w:rsidR="00765284" w:rsidRPr="003E42BC" w:rsidRDefault="00765284" w:rsidP="00765284">
            <w:pPr>
              <w:jc w:val="center"/>
            </w:pPr>
            <w:r w:rsidRPr="003E42BC"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EDE82" w14:textId="77777777" w:rsidR="00765284" w:rsidRPr="003E42BC" w:rsidRDefault="00765284" w:rsidP="00765284">
            <w:pPr>
              <w:jc w:val="center"/>
            </w:pPr>
            <w:r w:rsidRPr="003E42BC">
              <w:t>77,73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E063" w14:textId="77777777" w:rsidR="00765284" w:rsidRDefault="00765284" w:rsidP="00765284">
            <w:pPr>
              <w:jc w:val="center"/>
            </w:pPr>
            <w:r w:rsidRPr="003E42BC">
              <w:t>145,3</w:t>
            </w:r>
          </w:p>
        </w:tc>
      </w:tr>
      <w:tr w:rsidR="00AC27A8" w14:paraId="5ED39D90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F94B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A27D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72FF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7574" w14:textId="77777777" w:rsidR="00AC27A8" w:rsidRPr="00AC27A8" w:rsidRDefault="00AC27A8" w:rsidP="00765284">
            <w:pPr>
              <w:rPr>
                <w:b/>
              </w:rPr>
            </w:pPr>
            <w:r w:rsidRPr="00AC27A8">
              <w:rPr>
                <w:b/>
              </w:rPr>
              <w:t>1</w:t>
            </w:r>
            <w:r w:rsidR="00765284">
              <w:rPr>
                <w:b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D4A8" w14:textId="77777777" w:rsidR="00AC27A8" w:rsidRPr="00AC27A8" w:rsidRDefault="00765284" w:rsidP="00054FF2">
            <w:pPr>
              <w:jc w:val="center"/>
              <w:rPr>
                <w:b/>
              </w:rPr>
            </w:pPr>
            <w:r w:rsidRPr="00765284">
              <w:rPr>
                <w:b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111FD" w14:textId="77777777"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F265" w14:textId="77777777" w:rsidR="00AC27A8" w:rsidRPr="008A4CFA" w:rsidRDefault="00962A14" w:rsidP="00054FF2">
            <w:pPr>
              <w:jc w:val="center"/>
              <w:rPr>
                <w:b/>
              </w:rPr>
            </w:pPr>
            <w:r>
              <w:rPr>
                <w:b/>
              </w:rPr>
              <w:t>373,2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0494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F6D38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D3D0" w14:textId="77777777" w:rsidR="00AC27A8" w:rsidRPr="008A4CFA" w:rsidRDefault="00962A1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373,2</w:t>
            </w:r>
          </w:p>
        </w:tc>
      </w:tr>
      <w:tr w:rsidR="00AC27A8" w14:paraId="0A8D8132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96B1" w14:textId="77777777" w:rsidR="00AC27A8" w:rsidRDefault="00765284" w:rsidP="00682A8D">
            <w: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0E6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098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DCC9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DEE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FFBD" w14:textId="77777777" w:rsidR="00AC27A8" w:rsidRPr="00AC27A8" w:rsidRDefault="00765284" w:rsidP="00054FF2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1E719" w14:textId="77777777" w:rsidR="00AC27A8" w:rsidRPr="00AC27A8" w:rsidRDefault="00765284" w:rsidP="00AC27A8">
            <w:pPr>
              <w:jc w:val="center"/>
            </w:pPr>
            <w:r>
              <w:t>697,8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AA6E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64403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D8EB" w14:textId="77777777" w:rsidR="00AC27A8" w:rsidRDefault="00765284" w:rsidP="00AC27A8">
            <w:pPr>
              <w:jc w:val="center"/>
            </w:pPr>
            <w:r>
              <w:t>697,8</w:t>
            </w:r>
          </w:p>
        </w:tc>
      </w:tr>
      <w:tr w:rsidR="00AC27A8" w14:paraId="454505CD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1C20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E3F8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941B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C91E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60A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2084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101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2F034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B063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BA54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AC27A8" w14:paraId="66915818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68C9" w14:textId="77777777" w:rsidR="00AC27A8" w:rsidRPr="005E417A" w:rsidRDefault="00AC27A8" w:rsidP="00682A8D">
            <w:r w:rsidRPr="005E41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9C4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C8B4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8AF7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3FCF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BBA3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48656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525A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40FB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A171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AC27A8" w14:paraId="1D248967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8E12" w14:textId="77777777"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445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DA5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888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9B5A" w14:textId="77777777" w:rsidR="00AC27A8" w:rsidRPr="0062033B" w:rsidRDefault="00AC27A8" w:rsidP="00054FF2">
            <w:pPr>
              <w:jc w:val="center"/>
              <w:rPr>
                <w:bCs/>
              </w:rPr>
            </w:pPr>
            <w:r w:rsidRPr="0062033B">
              <w:rPr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810C" w14:textId="77777777" w:rsidR="00AC27A8" w:rsidRPr="0062033B" w:rsidRDefault="00AC27A8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D696C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39B1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EC87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DDD9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</w:tr>
      <w:tr w:rsidR="00AC27A8" w14:paraId="21F328ED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F768" w14:textId="77777777" w:rsidR="00AC27A8" w:rsidRPr="005E417A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B131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8500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3850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E90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E9A4" w14:textId="77777777" w:rsidR="00AC27A8" w:rsidRPr="00AC27A8" w:rsidRDefault="00AC27A8" w:rsidP="00054FF2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1D94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2B146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A3AB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BDC6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78A49E13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D754" w14:textId="77777777" w:rsidR="00AC27A8" w:rsidRPr="005E417A" w:rsidRDefault="00AC27A8" w:rsidP="00682A8D">
            <w:r w:rsidRPr="005E417A"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2731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59DA2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21BF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8AAF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1D6F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1E90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6217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FD5C9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5A29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0FD9642F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2E2B" w14:textId="77777777"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1DC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6CA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92B3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DF8C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FBA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81B2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17ACF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1551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8E29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188BB0EF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15C6" w14:textId="77777777" w:rsidR="00AC27A8" w:rsidRPr="005E417A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175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FFE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391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5BA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0EA85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AEA8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41AA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20069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73F7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24A1C804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915F" w14:textId="77777777" w:rsidR="00AC27A8" w:rsidRPr="005E417A" w:rsidRDefault="00AC27A8" w:rsidP="00682A8D">
            <w:r w:rsidRPr="005E417A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CD7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F33E9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37C7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A7B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93F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2FB3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A90E3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52A69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CA32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43E04606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11D9" w14:textId="77777777"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0AE36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83B8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E28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C370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5F3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0F1C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67354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2FBF1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F64A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198B1450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3660" w14:textId="77777777" w:rsidR="00AC27A8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1C91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CEE8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82D4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D98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1CB64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46969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CAFD3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1DA7D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C707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62033B" w14:paraId="0F3A8ACD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0075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2F3E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33D7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FA288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3D08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3F09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221A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ED39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A33C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147A" w14:textId="77777777" w:rsidR="0062033B" w:rsidRPr="0062033B" w:rsidRDefault="00765284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2847,9</w:t>
            </w:r>
          </w:p>
        </w:tc>
      </w:tr>
      <w:tr w:rsidR="00765284" w14:paraId="3468A55D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A553" w14:textId="77777777" w:rsidR="00765284" w:rsidRPr="004B3F06" w:rsidRDefault="00765284" w:rsidP="00682A8D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4C9A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758E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7989B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7235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5DC7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8552" w14:textId="77777777"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4F2A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D6D3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2AF4" w14:textId="77777777"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765284" w14:paraId="10FDF1EA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A8A5" w14:textId="77777777" w:rsidR="00765284" w:rsidRPr="004B3F06" w:rsidRDefault="00765284" w:rsidP="00682A8D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E7CD5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7EEBD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B022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02A2" w14:textId="77777777" w:rsidR="00765284" w:rsidRDefault="00765284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9EB7A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6D02" w14:textId="77777777"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965C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1F67B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82DA" w14:textId="77777777"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765284" w14:paraId="66AFF7C8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5647" w14:textId="77777777" w:rsidR="00765284" w:rsidRDefault="00765284" w:rsidP="00682A8D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CB71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18C62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7FBD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6455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DCF4B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55DB" w14:textId="77777777"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626F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3F26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7457" w14:textId="77777777"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AC27A8" w14:paraId="32AEE9B9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AD1E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1C3C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F673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6CA6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F21A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8218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CAD4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1333,7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0774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981,68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97D9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73,61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4E33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352,02</w:t>
            </w:r>
          </w:p>
        </w:tc>
      </w:tr>
      <w:tr w:rsidR="00270123" w14:paraId="1349823C" w14:textId="77777777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26F6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8938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01B6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7055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E82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AB1D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CCF0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FDD0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CDA3E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79E2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</w:tr>
      <w:tr w:rsidR="00765284" w14:paraId="26641657" w14:textId="77777777" w:rsidTr="0076528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F4F1" w14:textId="77777777" w:rsidR="00765284" w:rsidRDefault="00765284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27D6C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250BB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EE1F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F1372" w14:textId="77777777" w:rsidR="00765284" w:rsidRDefault="00765284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9E3BE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B602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373A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C975E" w14:textId="77777777" w:rsidR="00765284" w:rsidRPr="00156213" w:rsidRDefault="00765284" w:rsidP="00765284">
            <w:pPr>
              <w:jc w:val="center"/>
            </w:pPr>
            <w:r w:rsidRPr="00156213"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CF2F" w14:textId="77777777" w:rsidR="00765284" w:rsidRDefault="00765284" w:rsidP="00765284">
            <w:pPr>
              <w:jc w:val="center"/>
            </w:pPr>
            <w:r w:rsidRPr="00156213">
              <w:t>680,5</w:t>
            </w:r>
          </w:p>
        </w:tc>
      </w:tr>
      <w:tr w:rsidR="00765284" w14:paraId="76C11A81" w14:textId="77777777" w:rsidTr="0076528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E065" w14:textId="77777777" w:rsidR="00765284" w:rsidRDefault="00765284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65E6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EEEA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4FFE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739B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BADB" w14:textId="77777777" w:rsidR="00765284" w:rsidRDefault="00765284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2A38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64D6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72BF2" w14:textId="77777777" w:rsidR="00765284" w:rsidRPr="00156213" w:rsidRDefault="00765284" w:rsidP="00765284">
            <w:pPr>
              <w:jc w:val="center"/>
            </w:pPr>
            <w:r w:rsidRPr="00156213"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EAAF" w14:textId="77777777" w:rsidR="00765284" w:rsidRDefault="00765284" w:rsidP="00765284">
            <w:pPr>
              <w:jc w:val="center"/>
            </w:pPr>
            <w:r w:rsidRPr="00156213">
              <w:t>680,5</w:t>
            </w:r>
          </w:p>
        </w:tc>
      </w:tr>
      <w:tr w:rsidR="00270123" w14:paraId="101D7633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2CC62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BFD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843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794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AC5F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AC7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23FB" w14:textId="77777777" w:rsidR="00270123" w:rsidRPr="00743D60" w:rsidRDefault="00270123" w:rsidP="00054FF2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3597" w14:textId="77777777" w:rsidR="00270123" w:rsidRPr="00743D6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9C0CB" w14:textId="77777777" w:rsidR="00270123" w:rsidRPr="00743D6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E48B" w14:textId="77777777" w:rsidR="00270123" w:rsidRPr="00743D60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352,02</w:t>
            </w:r>
          </w:p>
        </w:tc>
      </w:tr>
      <w:tr w:rsidR="00270123" w14:paraId="4BDBB662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C43DD" w14:textId="77777777" w:rsidR="00270123" w:rsidRDefault="00270123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5E1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B366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4072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6FC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09A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8FAEB" w14:textId="77777777" w:rsidR="00270123" w:rsidRPr="00D45EF6" w:rsidRDefault="00270123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EE143" w14:textId="77777777" w:rsidR="00270123" w:rsidRPr="00D45EF6" w:rsidRDefault="00D45EF6" w:rsidP="00054FF2">
            <w:pPr>
              <w:jc w:val="center"/>
            </w:pPr>
            <w:r w:rsidRPr="00D45EF6"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A3A6" w14:textId="77777777" w:rsidR="00270123" w:rsidRPr="00D45EF6" w:rsidRDefault="00D45EF6" w:rsidP="00054FF2">
            <w:pPr>
              <w:jc w:val="center"/>
            </w:pPr>
            <w:r w:rsidRPr="00D45EF6"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F1E" w14:textId="77777777" w:rsidR="00270123" w:rsidRPr="00D45EF6" w:rsidRDefault="00D45EF6" w:rsidP="00054FF2">
            <w:pPr>
              <w:jc w:val="center"/>
            </w:pPr>
            <w:r w:rsidRPr="00D45EF6">
              <w:t>352,02</w:t>
            </w:r>
          </w:p>
        </w:tc>
      </w:tr>
      <w:tr w:rsidR="00270123" w14:paraId="7AEE892C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A831" w14:textId="77777777" w:rsidR="00270123" w:rsidRDefault="00270123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2A6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5948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EAD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E2A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91AF" w14:textId="77777777" w:rsidR="00270123" w:rsidRDefault="00270123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3B3D2" w14:textId="77777777" w:rsidR="00270123" w:rsidRPr="006B283A" w:rsidRDefault="00270123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89E8" w14:textId="77777777" w:rsidR="00270123" w:rsidRPr="006B283A" w:rsidRDefault="00D45EF6" w:rsidP="00054FF2">
            <w:pPr>
              <w:jc w:val="center"/>
            </w:pPr>
            <w:r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5649E" w14:textId="77777777" w:rsidR="00270123" w:rsidRPr="006B283A" w:rsidRDefault="00D45EF6" w:rsidP="00054FF2">
            <w:pPr>
              <w:jc w:val="center"/>
            </w:pPr>
            <w:r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EB5A" w14:textId="77777777" w:rsidR="00270123" w:rsidRDefault="00D45EF6" w:rsidP="00054FF2">
            <w:pPr>
              <w:jc w:val="center"/>
            </w:pPr>
            <w:r>
              <w:t>352,02</w:t>
            </w:r>
          </w:p>
        </w:tc>
      </w:tr>
      <w:tr w:rsidR="00270123" w14:paraId="66B53847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6701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5B5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116F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B6BE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88A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465E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FBFB" w14:textId="77777777" w:rsidR="00270123" w:rsidRPr="00FE7400" w:rsidRDefault="00270123" w:rsidP="00054F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D9F93" w14:textId="77777777" w:rsidR="00270123" w:rsidRPr="00FE740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D0FA" w14:textId="77777777" w:rsidR="00270123" w:rsidRPr="00FE740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C2FD" w14:textId="77777777" w:rsidR="00270123" w:rsidRPr="00FE7400" w:rsidRDefault="00586849" w:rsidP="00054FF2">
            <w:pPr>
              <w:jc w:val="center"/>
              <w:rPr>
                <w:b/>
              </w:rPr>
            </w:pPr>
            <w:r>
              <w:rPr>
                <w:b/>
              </w:rPr>
              <w:t>1058,3</w:t>
            </w:r>
          </w:p>
        </w:tc>
      </w:tr>
      <w:tr w:rsidR="00270123" w14:paraId="5D4A4A2F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E9DD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969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918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68E8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60B9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44B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2EC4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31302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0CAA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C6E7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D45EF6" w14:paraId="76542939" w14:textId="77777777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CC4BF" w14:textId="77777777" w:rsidR="00D45EF6" w:rsidRDefault="00D45EF6" w:rsidP="00054FF2">
            <w:r>
              <w:rPr>
                <w:sz w:val="18"/>
                <w:szCs w:val="18"/>
              </w:rPr>
              <w:lastRenderedPageBreak/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746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37DC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CD84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2740A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A6AE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7CB5" w14:textId="77777777" w:rsidR="00D45EF6" w:rsidRPr="00AB371D" w:rsidRDefault="00D45EF6" w:rsidP="00682A8D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3D0FF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584AE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C9F8" w14:textId="77777777"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D45EF6" w14:paraId="51331120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72E9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0A3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DB50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1652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261E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F756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8F15" w14:textId="77777777" w:rsidR="00D45EF6" w:rsidRPr="00AB371D" w:rsidRDefault="00D45EF6" w:rsidP="00682A8D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0799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052CD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2A43" w14:textId="77777777"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270123" w14:paraId="36F386A0" w14:textId="77777777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DFBA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BA0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7DDF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C3D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EB2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8739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2134" w14:textId="77777777"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B98F" w14:textId="77777777" w:rsidR="00270123" w:rsidRPr="008A4CFA" w:rsidRDefault="00586849" w:rsidP="00D45EF6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16B8F" w14:textId="77777777" w:rsidR="00270123" w:rsidRPr="008A4CFA" w:rsidRDefault="00586849" w:rsidP="00D45EF6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00CD" w14:textId="77777777" w:rsidR="00270123" w:rsidRPr="008A4CFA" w:rsidRDefault="00586849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</w:tr>
      <w:tr w:rsidR="00D45EF6" w14:paraId="50015B6B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06CE9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F6B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B78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9B47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63AA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839F7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47DF7" w14:textId="77777777"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14047" w14:textId="77777777" w:rsidR="00D45EF6" w:rsidRPr="006025B4" w:rsidRDefault="00586849" w:rsidP="00D45EF6">
            <w:pPr>
              <w:jc w:val="center"/>
            </w:pPr>
            <w:r>
              <w:t>41,7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AB94" w14:textId="77777777" w:rsidR="00D45EF6" w:rsidRPr="006025B4" w:rsidRDefault="00586849" w:rsidP="00D45EF6">
            <w:pPr>
              <w:jc w:val="center"/>
            </w:pPr>
            <w:r>
              <w:t>41,7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00B1" w14:textId="77777777" w:rsidR="00D45EF6" w:rsidRDefault="00586849" w:rsidP="00D45EF6">
            <w:pPr>
              <w:jc w:val="center"/>
            </w:pPr>
            <w:r>
              <w:t>58,3</w:t>
            </w:r>
          </w:p>
        </w:tc>
      </w:tr>
      <w:tr w:rsidR="00D45EF6" w14:paraId="355F0E7D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CFEE5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8E0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7F8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47EA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CF1A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1CBEB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EE68" w14:textId="77777777"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E52C" w14:textId="77777777" w:rsidR="00D45EF6" w:rsidRPr="006025B4" w:rsidRDefault="00586849" w:rsidP="00D45EF6">
            <w:pPr>
              <w:jc w:val="center"/>
            </w:pPr>
            <w:r>
              <w:t>41,7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9736" w14:textId="77777777" w:rsidR="00D45EF6" w:rsidRPr="006025B4" w:rsidRDefault="00586849" w:rsidP="00D45EF6">
            <w:pPr>
              <w:jc w:val="center"/>
            </w:pPr>
            <w:r>
              <w:t>41,7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BE5F" w14:textId="77777777" w:rsidR="00D45EF6" w:rsidRDefault="00586849" w:rsidP="00D45EF6">
            <w:pPr>
              <w:jc w:val="center"/>
            </w:pPr>
            <w:r>
              <w:t>58,3</w:t>
            </w:r>
          </w:p>
        </w:tc>
      </w:tr>
      <w:tr w:rsidR="00D45EF6" w14:paraId="2691CA72" w14:textId="77777777" w:rsidTr="00D45EF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BB24C" w14:textId="77777777" w:rsidR="00D45EF6" w:rsidRDefault="00D45EF6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3BBC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723D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06E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0F2A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107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5003" w14:textId="77777777" w:rsidR="00D45EF6" w:rsidRPr="008A4CFA" w:rsidRDefault="00E402FA" w:rsidP="00054FF2">
            <w:pPr>
              <w:jc w:val="center"/>
              <w:rPr>
                <w:b/>
              </w:rPr>
            </w:pPr>
            <w:r>
              <w:rPr>
                <w:b/>
              </w:rPr>
              <w:t>26141,7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F786D" w14:textId="77777777" w:rsidR="00D45EF6" w:rsidRPr="00D45EF6" w:rsidRDefault="00586849" w:rsidP="00E402FA">
            <w:pPr>
              <w:rPr>
                <w:b/>
              </w:rPr>
            </w:pPr>
            <w:r>
              <w:rPr>
                <w:b/>
              </w:rPr>
              <w:t>9042,9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D8D2" w14:textId="77777777" w:rsidR="00D45EF6" w:rsidRPr="00D45EF6" w:rsidRDefault="00586849" w:rsidP="00D45EF6">
            <w:pPr>
              <w:jc w:val="center"/>
              <w:rPr>
                <w:b/>
              </w:rPr>
            </w:pPr>
            <w:r>
              <w:rPr>
                <w:b/>
              </w:rPr>
              <w:t>34,59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C75B" w14:textId="77777777" w:rsidR="00D45EF6" w:rsidRPr="00D45EF6" w:rsidRDefault="00586849" w:rsidP="00E402FA">
            <w:pPr>
              <w:jc w:val="center"/>
              <w:rPr>
                <w:b/>
              </w:rPr>
            </w:pPr>
            <w:r>
              <w:rPr>
                <w:b/>
              </w:rPr>
              <w:t>17098,8</w:t>
            </w:r>
          </w:p>
        </w:tc>
      </w:tr>
    </w:tbl>
    <w:p w14:paraId="42104FD4" w14:textId="77777777"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06D35EBF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75E679FC" w14:textId="77777777" w:rsidR="00270123" w:rsidRDefault="00270123" w:rsidP="00270123">
      <w:pPr>
        <w:jc w:val="right"/>
        <w:rPr>
          <w:sz w:val="24"/>
          <w:szCs w:val="24"/>
        </w:rPr>
      </w:pPr>
    </w:p>
    <w:p w14:paraId="25E2A605" w14:textId="77777777" w:rsidR="00270123" w:rsidRDefault="00270123" w:rsidP="00270123">
      <w:pPr>
        <w:jc w:val="right"/>
        <w:rPr>
          <w:sz w:val="24"/>
          <w:szCs w:val="24"/>
        </w:rPr>
      </w:pPr>
    </w:p>
    <w:p w14:paraId="0307CFD5" w14:textId="77777777" w:rsidR="00270123" w:rsidRDefault="00270123" w:rsidP="00270123">
      <w:pPr>
        <w:jc w:val="right"/>
        <w:rPr>
          <w:sz w:val="24"/>
          <w:szCs w:val="24"/>
        </w:rPr>
      </w:pPr>
    </w:p>
    <w:p w14:paraId="5DBCD2D4" w14:textId="77777777" w:rsidR="00270123" w:rsidRDefault="00270123" w:rsidP="00270123">
      <w:pPr>
        <w:jc w:val="right"/>
        <w:rPr>
          <w:sz w:val="24"/>
          <w:szCs w:val="24"/>
        </w:rPr>
      </w:pPr>
    </w:p>
    <w:p w14:paraId="2FF0EE8E" w14:textId="77777777" w:rsidR="00270123" w:rsidRDefault="00270123" w:rsidP="00270123">
      <w:pPr>
        <w:jc w:val="right"/>
        <w:rPr>
          <w:sz w:val="24"/>
          <w:szCs w:val="24"/>
        </w:rPr>
      </w:pPr>
    </w:p>
    <w:p w14:paraId="48FC7868" w14:textId="77777777" w:rsidR="00270123" w:rsidRDefault="00270123" w:rsidP="00270123">
      <w:pPr>
        <w:jc w:val="right"/>
        <w:rPr>
          <w:sz w:val="24"/>
          <w:szCs w:val="24"/>
        </w:rPr>
      </w:pPr>
    </w:p>
    <w:p w14:paraId="18A3F7D0" w14:textId="77777777" w:rsidR="00270123" w:rsidRDefault="00270123" w:rsidP="00270123">
      <w:pPr>
        <w:jc w:val="right"/>
        <w:rPr>
          <w:sz w:val="24"/>
          <w:szCs w:val="24"/>
        </w:rPr>
      </w:pPr>
    </w:p>
    <w:p w14:paraId="6566ABB8" w14:textId="77777777" w:rsidR="00270123" w:rsidRDefault="00270123" w:rsidP="00270123">
      <w:pPr>
        <w:jc w:val="right"/>
        <w:rPr>
          <w:sz w:val="24"/>
          <w:szCs w:val="24"/>
        </w:rPr>
      </w:pPr>
    </w:p>
    <w:p w14:paraId="2ED6A4C9" w14:textId="77777777" w:rsidR="00270123" w:rsidRDefault="00270123" w:rsidP="00270123">
      <w:pPr>
        <w:jc w:val="right"/>
        <w:rPr>
          <w:sz w:val="24"/>
          <w:szCs w:val="24"/>
        </w:rPr>
      </w:pPr>
    </w:p>
    <w:p w14:paraId="7B7C7EEB" w14:textId="77777777" w:rsidR="00270123" w:rsidRDefault="00270123" w:rsidP="00270123">
      <w:pPr>
        <w:jc w:val="right"/>
        <w:rPr>
          <w:sz w:val="24"/>
          <w:szCs w:val="24"/>
        </w:rPr>
      </w:pPr>
    </w:p>
    <w:bookmarkEnd w:id="0"/>
    <w:p w14:paraId="721DFDA5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398A1F3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1899643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656378B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49DB9F9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1F43D35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1DCD321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F9C474B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96802D5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6415F25" w14:textId="77777777"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C105E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2F3CBECA" w14:textId="7BD479B9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5E0F2A" w:rsidRPr="005E0F2A">
        <w:rPr>
          <w:rFonts w:ascii="Times New Roman" w:hAnsi="Times New Roman" w:cs="Times New Roman"/>
          <w:bCs/>
          <w:sz w:val="28"/>
          <w:szCs w:val="28"/>
        </w:rPr>
        <w:t>11.09.2020 № 5-п</w:t>
      </w:r>
    </w:p>
    <w:p w14:paraId="487020A7" w14:textId="77777777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702731">
        <w:rPr>
          <w:rStyle w:val="1"/>
          <w:rFonts w:eastAsiaTheme="minorHAnsi"/>
          <w:b/>
        </w:rPr>
        <w:t>1 полугодие</w:t>
      </w:r>
      <w:r w:rsidRPr="00270123">
        <w:rPr>
          <w:rStyle w:val="1"/>
          <w:rFonts w:eastAsiaTheme="minorHAnsi"/>
          <w:b/>
        </w:rPr>
        <w:t xml:space="preserve"> 20</w:t>
      </w:r>
      <w:r w:rsidR="00BF1102">
        <w:rPr>
          <w:rStyle w:val="1"/>
          <w:rFonts w:eastAsiaTheme="minorHAnsi"/>
          <w:b/>
        </w:rPr>
        <w:t>20</w:t>
      </w:r>
      <w:r w:rsidRPr="00270123">
        <w:rPr>
          <w:rStyle w:val="1"/>
          <w:rFonts w:eastAsiaTheme="minorHAnsi"/>
          <w:b/>
        </w:rPr>
        <w:t xml:space="preserve"> год</w:t>
      </w:r>
    </w:p>
    <w:p w14:paraId="10A17545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1D1CA04D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4BB5F122" w14:textId="77777777" w:rsidTr="00270123">
        <w:tc>
          <w:tcPr>
            <w:tcW w:w="3492" w:type="dxa"/>
          </w:tcPr>
          <w:p w14:paraId="6E3E6158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6A294FB9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4DE455A1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185FFAA8" w14:textId="77777777" w:rsidTr="00270123">
        <w:tc>
          <w:tcPr>
            <w:tcW w:w="3492" w:type="dxa"/>
          </w:tcPr>
          <w:p w14:paraId="1DF0718E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2C41240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5A0F4F3F" w14:textId="77777777" w:rsidR="00270123" w:rsidRPr="00270123" w:rsidRDefault="00702731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3100,1</w:t>
            </w:r>
          </w:p>
        </w:tc>
      </w:tr>
      <w:tr w:rsidR="00270123" w14:paraId="1A45CB6C" w14:textId="77777777" w:rsidTr="00270123">
        <w:tc>
          <w:tcPr>
            <w:tcW w:w="3492" w:type="dxa"/>
          </w:tcPr>
          <w:p w14:paraId="351FBF8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1E042066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1F5BA7EC" w14:textId="77777777" w:rsidR="00270123" w:rsidRPr="00270123" w:rsidRDefault="00702731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12143,0</w:t>
            </w:r>
          </w:p>
        </w:tc>
      </w:tr>
      <w:tr w:rsidR="00270123" w14:paraId="15478FB2" w14:textId="77777777" w:rsidTr="00270123">
        <w:tc>
          <w:tcPr>
            <w:tcW w:w="3492" w:type="dxa"/>
          </w:tcPr>
          <w:p w14:paraId="0299BB0A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5EA9291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1A99B1D2" w14:textId="77777777" w:rsidR="00270123" w:rsidRPr="00270123" w:rsidRDefault="00702731" w:rsidP="007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9042,9</w:t>
            </w:r>
          </w:p>
        </w:tc>
      </w:tr>
    </w:tbl>
    <w:p w14:paraId="7560614C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0D81A550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41AF958D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08091180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5EF115B8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DB12DA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6F1B53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7808BB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F3D602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65F007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B62C90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D858F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AE975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3AF79B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39E7CE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7E6BEE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FF55BC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89158E" w14:textId="77777777" w:rsidR="00E402FA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710CBB61" w14:textId="77777777" w:rsidR="00AB38A9" w:rsidRPr="00EC7F13" w:rsidRDefault="00E402FA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107D6D6E" w14:textId="77777777"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главы </w:t>
      </w:r>
    </w:p>
    <w:p w14:paraId="36DBCBBC" w14:textId="77777777"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округа Черемушки</w:t>
      </w:r>
    </w:p>
    <w:p w14:paraId="2923BCAC" w14:textId="42DE00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5E0F2A" w:rsidRPr="005E0F2A">
        <w:rPr>
          <w:rFonts w:ascii="Times New Roman" w:hAnsi="Times New Roman" w:cs="Times New Roman"/>
          <w:bCs/>
          <w:sz w:val="28"/>
          <w:szCs w:val="28"/>
        </w:rPr>
        <w:t>11.09.2020 № 5-п</w:t>
      </w:r>
    </w:p>
    <w:p w14:paraId="5B09D000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7D6EB6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10D065F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AB38A9" w14:paraId="3B83E736" w14:textId="77777777" w:rsidTr="00AB38A9">
        <w:tc>
          <w:tcPr>
            <w:tcW w:w="5352" w:type="dxa"/>
          </w:tcPr>
          <w:p w14:paraId="2BBA4494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14:paraId="23E5A1FB" w14:textId="77777777" w:rsidR="00AB38A9" w:rsidRPr="00AB38A9" w:rsidRDefault="00E402FA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8A9" w14:paraId="4B5E1D0B" w14:textId="77777777" w:rsidTr="00AB38A9">
        <w:tc>
          <w:tcPr>
            <w:tcW w:w="5352" w:type="dxa"/>
          </w:tcPr>
          <w:p w14:paraId="4E49D1F7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0108D849" w14:textId="77777777" w:rsidR="00AB38A9" w:rsidRPr="00AB38A9" w:rsidRDefault="00702731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4502,2</w:t>
            </w:r>
          </w:p>
        </w:tc>
      </w:tr>
    </w:tbl>
    <w:p w14:paraId="748D157F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EB50" w14:textId="77777777" w:rsidR="00FA2CAF" w:rsidRDefault="00FA2CAF" w:rsidP="00A9486F">
      <w:pPr>
        <w:spacing w:after="0" w:line="240" w:lineRule="auto"/>
      </w:pPr>
      <w:r>
        <w:separator/>
      </w:r>
    </w:p>
  </w:endnote>
  <w:endnote w:type="continuationSeparator" w:id="0">
    <w:p w14:paraId="55DD4AEA" w14:textId="77777777" w:rsidR="00FA2CAF" w:rsidRDefault="00FA2CAF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EDDE" w14:textId="77777777" w:rsidR="00FA2CAF" w:rsidRDefault="00FA2CAF" w:rsidP="00A9486F">
      <w:pPr>
        <w:spacing w:after="0" w:line="240" w:lineRule="auto"/>
      </w:pPr>
      <w:r>
        <w:separator/>
      </w:r>
    </w:p>
  </w:footnote>
  <w:footnote w:type="continuationSeparator" w:id="0">
    <w:p w14:paraId="2F79523A" w14:textId="77777777" w:rsidR="00FA2CAF" w:rsidRDefault="00FA2CAF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B"/>
    <w:rsid w:val="00054FF2"/>
    <w:rsid w:val="00150889"/>
    <w:rsid w:val="00182C5D"/>
    <w:rsid w:val="00222113"/>
    <w:rsid w:val="00270123"/>
    <w:rsid w:val="002D0FB8"/>
    <w:rsid w:val="002F1B88"/>
    <w:rsid w:val="003026BB"/>
    <w:rsid w:val="00327EB2"/>
    <w:rsid w:val="0041637B"/>
    <w:rsid w:val="004F2A33"/>
    <w:rsid w:val="004F7998"/>
    <w:rsid w:val="00517D5C"/>
    <w:rsid w:val="00586849"/>
    <w:rsid w:val="005E0F2A"/>
    <w:rsid w:val="0062033B"/>
    <w:rsid w:val="00675813"/>
    <w:rsid w:val="00675FD4"/>
    <w:rsid w:val="00682A8D"/>
    <w:rsid w:val="00702731"/>
    <w:rsid w:val="007221DD"/>
    <w:rsid w:val="007279DE"/>
    <w:rsid w:val="00747A8C"/>
    <w:rsid w:val="00765284"/>
    <w:rsid w:val="008D4244"/>
    <w:rsid w:val="00924C82"/>
    <w:rsid w:val="00962A14"/>
    <w:rsid w:val="00A36B10"/>
    <w:rsid w:val="00A9486F"/>
    <w:rsid w:val="00AB38A9"/>
    <w:rsid w:val="00AC27A8"/>
    <w:rsid w:val="00BA0690"/>
    <w:rsid w:val="00BF1102"/>
    <w:rsid w:val="00D45EF6"/>
    <w:rsid w:val="00D73EF3"/>
    <w:rsid w:val="00E402FA"/>
    <w:rsid w:val="00EC7F13"/>
    <w:rsid w:val="00ED4045"/>
    <w:rsid w:val="00FA2CA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9436"/>
  <w15:docId w15:val="{8E31C155-228E-4B82-97DA-83D8E4B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Mun6</cp:lastModifiedBy>
  <cp:revision>2</cp:revision>
  <cp:lastPrinted>2020-09-11T10:20:00Z</cp:lastPrinted>
  <dcterms:created xsi:type="dcterms:W3CDTF">2020-09-11T10:50:00Z</dcterms:created>
  <dcterms:modified xsi:type="dcterms:W3CDTF">2020-09-11T10:50:00Z</dcterms:modified>
</cp:coreProperties>
</file>